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32E68F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8A2A8B0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+*yqw*wCo*Fzi*oDm*ugB*dzb*khx*kfl*oBu*uyb*zew*-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+*eDs*lyd*lyd*lyd*lyd*zfC*ruc*Bmb*yfm*Bsn*zfE*-</w:t>
            </w:r>
            <w:r>
              <w:rPr>
                <w:rFonts w:ascii="PDF417x" w:hAnsi="PDF417x"/>
                <w:sz w:val="24"/>
                <w:szCs w:val="24"/>
              </w:rPr>
              <w:br/>
              <w:t>+*ftw*cyy*Bgs*xgz*thw*aak*BgD*iys*mCg*qBB*onA*-</w:t>
            </w:r>
            <w:r>
              <w:rPr>
                <w:rFonts w:ascii="PDF417x" w:hAnsi="PDF417x"/>
                <w:sz w:val="24"/>
                <w:szCs w:val="24"/>
              </w:rPr>
              <w:br/>
              <w:t>+*ftA*mDv*nBx*zil*nru*nnx*azE*qjn*vrm*lbq*uws*-</w:t>
            </w:r>
            <w:r>
              <w:rPr>
                <w:rFonts w:ascii="PDF417x" w:hAnsi="PDF417x"/>
                <w:sz w:val="24"/>
                <w:szCs w:val="24"/>
              </w:rPr>
              <w:br/>
              <w:t>+*xjq*jlm*cEy*bkv*vcz*iBa*Ety*pbs*boC*xDu*uzq*-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4C0F31AD" w14:textId="77777777" w:rsidTr="005F330D">
        <w:trPr>
          <w:trHeight w:val="851"/>
        </w:trPr>
        <w:tc>
          <w:tcPr>
            <w:tcW w:w="0" w:type="auto"/>
          </w:tcPr>
          <w:p w14:paraId="767D9D79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303F0211" wp14:editId="7C3F055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207BC8" w14:paraId="3B25714B" w14:textId="77777777" w:rsidTr="004F6767">
        <w:trPr>
          <w:trHeight w:val="276"/>
        </w:trPr>
        <w:tc>
          <w:tcPr>
            <w:tcW w:w="0" w:type="auto"/>
          </w:tcPr>
          <w:p w14:paraId="7DF1AA76" w14:textId="77777777" w:rsidR="00D364C6" w:rsidRPr="00207BC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BC8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207BC8" w14:paraId="6BFB9B6B" w14:textId="77777777" w:rsidTr="004F6767">
        <w:trPr>
          <w:trHeight w:val="291"/>
        </w:trPr>
        <w:tc>
          <w:tcPr>
            <w:tcW w:w="0" w:type="auto"/>
          </w:tcPr>
          <w:p w14:paraId="267830FA" w14:textId="77777777" w:rsidR="00D364C6" w:rsidRPr="00207BC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BC8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207BC8" w14:paraId="701F02FA" w14:textId="77777777" w:rsidTr="004F6767">
        <w:trPr>
          <w:trHeight w:val="276"/>
        </w:trPr>
        <w:tc>
          <w:tcPr>
            <w:tcW w:w="0" w:type="auto"/>
          </w:tcPr>
          <w:p w14:paraId="2E864558" w14:textId="77777777" w:rsidR="00D364C6" w:rsidRPr="00207BC8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BC8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207BC8" w14:paraId="6504E32B" w14:textId="77777777" w:rsidTr="004F6767">
        <w:trPr>
          <w:trHeight w:val="291"/>
        </w:trPr>
        <w:tc>
          <w:tcPr>
            <w:tcW w:w="0" w:type="auto"/>
          </w:tcPr>
          <w:p w14:paraId="70C231FE" w14:textId="77777777" w:rsidR="00D364C6" w:rsidRPr="00207BC8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07BC8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078BD93E" w14:textId="77777777" w:rsidR="005F330D" w:rsidRPr="00207BC8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B19D33A" w14:textId="77777777" w:rsidR="00B92D0F" w:rsidRPr="00207BC8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207BC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207BC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207BC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207BC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363-01/25-01/12</w:t>
      </w:r>
      <w:r w:rsidR="008C5FE5" w:rsidRPr="00207BC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48C91849" w14:textId="77777777" w:rsidR="00B92D0F" w:rsidRPr="00207BC8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07BC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207BC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2140-5-01-25-1</w:t>
      </w:r>
    </w:p>
    <w:p w14:paraId="65B5758B" w14:textId="021DEBF8" w:rsidR="00B92D0F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207BC8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207BC8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207BC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2F6755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7</w:t>
      </w:r>
      <w:r w:rsidR="00B92D0F" w:rsidRPr="00207BC8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.03.2025.</w:t>
      </w:r>
    </w:p>
    <w:p w14:paraId="006B20DD" w14:textId="77777777" w:rsidR="00207BC8" w:rsidRPr="00207BC8" w:rsidRDefault="00207BC8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7D6B4B34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1F63B2C" w14:textId="77777777" w:rsidR="00207BC8" w:rsidRDefault="00207BC8" w:rsidP="00207BC8">
      <w:pPr>
        <w:jc w:val="both"/>
        <w:rPr>
          <w:rFonts w:cs="Times New Roman"/>
        </w:rPr>
      </w:pPr>
    </w:p>
    <w:p w14:paraId="4E48E6D1" w14:textId="77777777" w:rsidR="00207BC8" w:rsidRDefault="00207BC8" w:rsidP="00064AFF">
      <w:pPr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 xml:space="preserve">Na temelju članka 44. Zakona o komunalnom gospodarstvu („Narodne novine” broj 68/18, 110/18, 32/20, 145/24), i članka 32. Statuta Grada Pregrade („Službeni glasnik Krapinsko – zagorske županije“, broj 6/13, 17/13, 16/18-pročišćeni tekst, 5/20, 8/21, 38/22 i 40/23) Gradsko vijeće Grada Pregrade na svojoj 25. sjednici, održanoj 27.03.2025. godine donosi </w:t>
      </w:r>
    </w:p>
    <w:p w14:paraId="5DCBC5FA" w14:textId="77777777" w:rsidR="00207BC8" w:rsidRDefault="00207BC8" w:rsidP="00207BC8">
      <w:pPr>
        <w:jc w:val="both"/>
        <w:rPr>
          <w:rFonts w:ascii="Times New Roman" w:hAnsi="Times New Roman" w:cs="Times New Roman"/>
        </w:rPr>
      </w:pPr>
    </w:p>
    <w:p w14:paraId="6D76F0CB" w14:textId="77777777" w:rsidR="00207BC8" w:rsidRDefault="00207BC8" w:rsidP="00207BC8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ODLUKU </w:t>
      </w:r>
    </w:p>
    <w:p w14:paraId="070087F2" w14:textId="77777777" w:rsidR="00207BC8" w:rsidRDefault="00207BC8" w:rsidP="00207BC8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bCs/>
        </w:rPr>
        <w:t>O IZMJENI I DOPUNI ODLUKE O OBAVLJANJU DIMNJAČARSKIH POSLOVA</w:t>
      </w:r>
    </w:p>
    <w:p w14:paraId="3A6C0D7B" w14:textId="77777777" w:rsidR="00207BC8" w:rsidRDefault="00207BC8" w:rsidP="00207BC8">
      <w:pPr>
        <w:jc w:val="both"/>
        <w:rPr>
          <w:rFonts w:ascii="Times New Roman" w:hAnsi="Times New Roman" w:cs="Times New Roman"/>
        </w:rPr>
      </w:pPr>
    </w:p>
    <w:p w14:paraId="5E4DF4DC" w14:textId="77777777" w:rsidR="00207BC8" w:rsidRDefault="00207BC8" w:rsidP="00207BC8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>Članak 1.</w:t>
      </w:r>
    </w:p>
    <w:p w14:paraId="6FB77934" w14:textId="77777777" w:rsidR="00207BC8" w:rsidRDefault="00207BC8" w:rsidP="00207BC8">
      <w:pPr>
        <w:jc w:val="both"/>
        <w:rPr>
          <w:rFonts w:ascii="Times New Roman" w:hAnsi="Times New Roman"/>
        </w:rPr>
      </w:pPr>
      <w:r>
        <w:rPr>
          <w:rFonts w:ascii="Times New Roman" w:hAnsi="Times New Roman" w:cs="Times New Roman"/>
        </w:rPr>
        <w:tab/>
      </w:r>
    </w:p>
    <w:p w14:paraId="6CB1C58F" w14:textId="77777777" w:rsidR="00207BC8" w:rsidRDefault="00207BC8" w:rsidP="00207BC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U Odluci o obavljanju dimnjačarskih poslova („Službeni glasnik Krapinsko – zagorske županije” broj 45/17, dalje u tekstu: Odluka) Članak 3. mijenja se i glasi:</w:t>
      </w:r>
    </w:p>
    <w:p w14:paraId="7AF500F2" w14:textId="77777777" w:rsidR="00207BC8" w:rsidRDefault="00207BC8" w:rsidP="00207BC8">
      <w:pPr>
        <w:jc w:val="both"/>
        <w:rPr>
          <w:rFonts w:ascii="Times New Roman" w:hAnsi="Times New Roman" w:cs="Times New Roman"/>
        </w:rPr>
      </w:pPr>
    </w:p>
    <w:p w14:paraId="243249D0" w14:textId="77777777" w:rsidR="00207BC8" w:rsidRDefault="00207BC8" w:rsidP="00207BC8">
      <w:pPr>
        <w:pStyle w:val="Tijeloteksta"/>
        <w:spacing w:after="1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Dimnjačarsku službu na cijelom području grada Pregrade obavlja ovlašteni dimnjačar temeljem Ugovora o koncesiji. </w:t>
      </w:r>
    </w:p>
    <w:p w14:paraId="38467AD1" w14:textId="77777777" w:rsidR="00207BC8" w:rsidRDefault="00207BC8" w:rsidP="00207BC8">
      <w:pPr>
        <w:pStyle w:val="Tijeloteksta"/>
        <w:spacing w:after="1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Do potpisivanja Ugovora o koncesiji poslove iz stavka 1. ovog Članka obavlja Niskogradnja d.o.o..</w:t>
      </w:r>
    </w:p>
    <w:p w14:paraId="02E27DFE" w14:textId="77777777" w:rsidR="00207BC8" w:rsidRDefault="00207BC8" w:rsidP="00207BC8">
      <w:pPr>
        <w:pStyle w:val="Tijeloteksta"/>
        <w:spacing w:after="1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Članak 2.</w:t>
      </w:r>
    </w:p>
    <w:p w14:paraId="4608397D" w14:textId="6B66A03E" w:rsidR="00207BC8" w:rsidRDefault="00207BC8" w:rsidP="00207BC8">
      <w:pPr>
        <w:pStyle w:val="Tijeloteksta"/>
        <w:spacing w:after="108"/>
        <w:jc w:val="both"/>
        <w:rPr>
          <w:rFonts w:ascii="Times New Roman" w:hAnsi="Times New Roman"/>
        </w:rPr>
      </w:pPr>
      <w:bookmarkStart w:id="0" w:name="_Hlk193434755"/>
      <w:r>
        <w:rPr>
          <w:rFonts w:ascii="Times New Roman" w:hAnsi="Times New Roman"/>
        </w:rPr>
        <w:tab/>
        <w:t>Ov</w:t>
      </w:r>
      <w:r w:rsidR="00524A98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 w:rsidR="00524A98">
        <w:rPr>
          <w:rFonts w:ascii="Times New Roman" w:hAnsi="Times New Roman"/>
        </w:rPr>
        <w:t>Odluka o i</w:t>
      </w:r>
      <w:r>
        <w:rPr>
          <w:rFonts w:ascii="Times New Roman" w:hAnsi="Times New Roman"/>
        </w:rPr>
        <w:t>zmjen</w:t>
      </w:r>
      <w:r w:rsidR="00524A98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 i dopun</w:t>
      </w:r>
      <w:r w:rsidR="00524A98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 Odluke stupa na snagu osmog dana objave u Službenom glasniku Krapinsko – zagorske županije. </w:t>
      </w:r>
    </w:p>
    <w:bookmarkEnd w:id="0"/>
    <w:p w14:paraId="44923D70" w14:textId="77777777" w:rsidR="00207BC8" w:rsidRDefault="00207BC8" w:rsidP="00207BC8">
      <w:pPr>
        <w:pStyle w:val="Tijeloteksta"/>
        <w:spacing w:after="108"/>
        <w:jc w:val="both"/>
        <w:rPr>
          <w:rFonts w:ascii="Times New Roman" w:hAnsi="Times New Roman"/>
        </w:rPr>
      </w:pPr>
    </w:p>
    <w:p w14:paraId="394BD80A" w14:textId="77777777" w:rsidR="00207BC8" w:rsidRDefault="00207BC8" w:rsidP="00207BC8">
      <w:pPr>
        <w:pStyle w:val="Tijeloteksta"/>
        <w:spacing w:after="108"/>
        <w:jc w:val="right"/>
        <w:rPr>
          <w:rFonts w:ascii="Times New Roman" w:hAnsi="Times New Roman"/>
        </w:rPr>
      </w:pPr>
    </w:p>
    <w:p w14:paraId="0783720B" w14:textId="77777777" w:rsidR="00064AFF" w:rsidRPr="00064AFF" w:rsidRDefault="00207BC8" w:rsidP="00064AFF">
      <w:pPr>
        <w:pStyle w:val="Tijeloteksta"/>
        <w:spacing w:after="108"/>
        <w:jc w:val="right"/>
        <w:rPr>
          <w:rFonts w:ascii="Times New Roman" w:hAnsi="Times New Roman"/>
        </w:rPr>
      </w:pPr>
      <w:r w:rsidRPr="00064AFF">
        <w:rPr>
          <w:rFonts w:ascii="Times New Roman" w:hAnsi="Times New Roman"/>
        </w:rPr>
        <w:t>PREDSJEDNICA</w:t>
      </w:r>
    </w:p>
    <w:p w14:paraId="3442189D" w14:textId="5831BF44" w:rsidR="00207BC8" w:rsidRPr="00064AFF" w:rsidRDefault="00207BC8" w:rsidP="00064AFF">
      <w:pPr>
        <w:pStyle w:val="Tijeloteksta"/>
        <w:spacing w:after="108"/>
        <w:jc w:val="right"/>
        <w:rPr>
          <w:rFonts w:ascii="Times New Roman" w:hAnsi="Times New Roman"/>
        </w:rPr>
      </w:pPr>
      <w:r w:rsidRPr="00064AFF">
        <w:rPr>
          <w:rFonts w:ascii="Times New Roman" w:hAnsi="Times New Roman"/>
        </w:rPr>
        <w:t xml:space="preserve">GRADSKOG VIJEĆA </w:t>
      </w:r>
    </w:p>
    <w:p w14:paraId="66B6FF19" w14:textId="77777777" w:rsidR="00207BC8" w:rsidRDefault="00207BC8" w:rsidP="00207BC8">
      <w:pPr>
        <w:pStyle w:val="Tijeloteksta"/>
        <w:spacing w:after="108"/>
        <w:jc w:val="right"/>
        <w:rPr>
          <w:rFonts w:ascii="Times New Roman" w:hAnsi="Times New Roman"/>
        </w:rPr>
      </w:pPr>
    </w:p>
    <w:p w14:paraId="513D1AEE" w14:textId="58632687" w:rsidR="008A562A" w:rsidRDefault="00207BC8" w:rsidP="00064AFF">
      <w:pPr>
        <w:pStyle w:val="Tijeloteksta"/>
        <w:spacing w:after="108"/>
        <w:jc w:val="right"/>
        <w:rPr>
          <w:b/>
        </w:rPr>
      </w:pPr>
      <w:r>
        <w:rPr>
          <w:rFonts w:ascii="Times New Roman" w:hAnsi="Times New Roman"/>
        </w:rPr>
        <w:t>Vesna Petek</w:t>
      </w:r>
      <w:r w:rsidR="00D707B3">
        <w:rPr>
          <w:b/>
          <w:noProof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8BCB92B" wp14:editId="1B186317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206261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BCB9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D206261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64AFF"/>
    <w:rsid w:val="001C7D3F"/>
    <w:rsid w:val="00207BC8"/>
    <w:rsid w:val="00275B0C"/>
    <w:rsid w:val="002E5C42"/>
    <w:rsid w:val="002F6755"/>
    <w:rsid w:val="00343F98"/>
    <w:rsid w:val="00347D72"/>
    <w:rsid w:val="003F65C1"/>
    <w:rsid w:val="004C79EF"/>
    <w:rsid w:val="004F4C90"/>
    <w:rsid w:val="00524A98"/>
    <w:rsid w:val="005776F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CA3569"/>
    <w:rsid w:val="00CD269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F373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207BC8"/>
    <w:pPr>
      <w:suppressAutoHyphens/>
      <w:spacing w:after="140" w:line="276" w:lineRule="auto"/>
    </w:pPr>
    <w:rPr>
      <w:noProof w:val="0"/>
    </w:rPr>
  </w:style>
  <w:style w:type="character" w:customStyle="1" w:styleId="TijelotekstaChar">
    <w:name w:val="Tijelo teksta Char"/>
    <w:basedOn w:val="Zadanifontodlomka"/>
    <w:link w:val="Tijeloteksta"/>
    <w:rsid w:val="00207B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MIKRESIMIR</dc:creator>
  <cp:lastModifiedBy>Grad Pregrada</cp:lastModifiedBy>
  <cp:revision>6</cp:revision>
  <cp:lastPrinted>2014-11-26T14:09:00Z</cp:lastPrinted>
  <dcterms:created xsi:type="dcterms:W3CDTF">2025-03-20T07:02:00Z</dcterms:created>
  <dcterms:modified xsi:type="dcterms:W3CDTF">2025-04-23T06:48:00Z</dcterms:modified>
</cp:coreProperties>
</file>